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C4" w:rsidRDefault="00107AC4" w:rsidP="00A83331">
      <w:pPr>
        <w:spacing w:after="0" w:line="240" w:lineRule="auto"/>
        <w:rPr>
          <w:b/>
          <w:bCs/>
          <w:lang w:val="uk-UA"/>
        </w:rPr>
      </w:pPr>
    </w:p>
    <w:p w:rsidR="00107AC4" w:rsidRDefault="00107AC4" w:rsidP="00565CDF">
      <w:pPr>
        <w:spacing w:after="0" w:line="240" w:lineRule="auto"/>
        <w:jc w:val="center"/>
        <w:rPr>
          <w:b/>
          <w:bCs/>
          <w:lang w:val="uk-UA"/>
        </w:rPr>
      </w:pPr>
    </w:p>
    <w:p w:rsidR="00107AC4" w:rsidRDefault="00107AC4" w:rsidP="00565CDF">
      <w:pPr>
        <w:spacing w:after="0" w:line="240" w:lineRule="auto"/>
        <w:jc w:val="center"/>
        <w:rPr>
          <w:b/>
          <w:bCs/>
          <w:lang w:val="uk-UA"/>
        </w:rPr>
      </w:pPr>
    </w:p>
    <w:p w:rsidR="00107AC4" w:rsidRDefault="00107AC4" w:rsidP="00565CDF">
      <w:pPr>
        <w:spacing w:after="0" w:line="240" w:lineRule="auto"/>
        <w:jc w:val="center"/>
        <w:rPr>
          <w:b/>
          <w:bCs/>
          <w:lang w:val="uk-UA"/>
        </w:rPr>
      </w:pPr>
    </w:p>
    <w:p w:rsidR="00107AC4" w:rsidRDefault="00107AC4" w:rsidP="00565CDF">
      <w:pPr>
        <w:spacing w:after="0" w:line="240" w:lineRule="auto"/>
        <w:jc w:val="center"/>
        <w:rPr>
          <w:b/>
          <w:bCs/>
          <w:lang w:val="uk-UA"/>
        </w:rPr>
      </w:pPr>
    </w:p>
    <w:p w:rsidR="00107AC4" w:rsidRDefault="00107AC4" w:rsidP="00565CDF">
      <w:pPr>
        <w:spacing w:after="0" w:line="240" w:lineRule="auto"/>
        <w:jc w:val="center"/>
        <w:rPr>
          <w:b/>
          <w:bCs/>
          <w:lang w:val="uk-UA"/>
        </w:rPr>
      </w:pPr>
    </w:p>
    <w:p w:rsidR="00107AC4" w:rsidRDefault="00107AC4" w:rsidP="00565CDF">
      <w:pPr>
        <w:spacing w:after="0" w:line="240" w:lineRule="auto"/>
        <w:jc w:val="center"/>
        <w:rPr>
          <w:b/>
          <w:bCs/>
          <w:lang w:val="uk-UA"/>
        </w:rPr>
      </w:pPr>
    </w:p>
    <w:p w:rsidR="00565CDF" w:rsidRDefault="00565CDF" w:rsidP="00565CDF">
      <w:pPr>
        <w:spacing w:after="0" w:line="24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Звіт про відстеження результативності </w:t>
      </w:r>
    </w:p>
    <w:p w:rsidR="00565CDF" w:rsidRDefault="00565CDF" w:rsidP="00565CDF">
      <w:pPr>
        <w:spacing w:after="0" w:line="24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регуляторного акту</w:t>
      </w:r>
    </w:p>
    <w:p w:rsidR="00565CDF" w:rsidRDefault="00107AC4" w:rsidP="00565CDF">
      <w:pPr>
        <w:spacing w:after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</w:p>
    <w:tbl>
      <w:tblPr>
        <w:tblW w:w="0" w:type="auto"/>
        <w:tblInd w:w="-10" w:type="dxa"/>
        <w:tblLayout w:type="fixed"/>
        <w:tblLook w:val="0000"/>
      </w:tblPr>
      <w:tblGrid>
        <w:gridCol w:w="828"/>
        <w:gridCol w:w="3060"/>
        <w:gridCol w:w="5703"/>
      </w:tblGrid>
      <w:tr w:rsidR="00565CDF" w:rsidRPr="00565CDF" w:rsidTr="00283AF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bCs/>
                <w:lang w:val="uk-UA"/>
              </w:rPr>
            </w:pPr>
            <w:r w:rsidRPr="00565CDF">
              <w:rPr>
                <w:bCs/>
                <w:lang w:val="uk-UA"/>
              </w:rPr>
              <w:t>№ з/п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bCs/>
                <w:lang w:val="uk-UA"/>
              </w:rPr>
            </w:pPr>
            <w:r w:rsidRPr="00565CDF">
              <w:rPr>
                <w:bCs/>
                <w:lang w:val="uk-UA"/>
              </w:rPr>
              <w:t>У звіті зазначається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lang w:val="uk-UA"/>
              </w:rPr>
            </w:pPr>
            <w:r w:rsidRPr="00565CDF">
              <w:rPr>
                <w:bCs/>
                <w:lang w:val="uk-UA"/>
              </w:rPr>
              <w:t>Опис</w:t>
            </w:r>
          </w:p>
        </w:tc>
      </w:tr>
      <w:tr w:rsidR="00565CDF" w:rsidRPr="00565CDF" w:rsidTr="00283AF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F" w:rsidRPr="00565CDF" w:rsidRDefault="00A83331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р</w:t>
            </w:r>
            <w:proofErr w:type="spellStart"/>
            <w:r w:rsidR="00565CDF" w:rsidRPr="00565CDF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="00565CDF" w:rsidRPr="00565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5CDF" w:rsidRPr="00565CDF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="00565CDF" w:rsidRPr="00565CDF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="00565CDF" w:rsidRPr="00565CDF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="00565CDF" w:rsidRPr="00565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CDF"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 w:rsidR="00565CDF" w:rsidRPr="00565C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5CDF"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565CDF" w:rsidRPr="00565CD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565CDF"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565CDF" w:rsidRPr="00565CDF"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 w:rsidR="00565CDF"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 w:rsidR="00565CDF" w:rsidRPr="00565C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65CDF"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65CDF" w:rsidRPr="00565CDF">
              <w:rPr>
                <w:rFonts w:ascii="Times New Roman" w:hAnsi="Times New Roman" w:cs="Times New Roman"/>
                <w:sz w:val="24"/>
                <w:szCs w:val="24"/>
              </w:rPr>
              <w:t xml:space="preserve"> " </w:t>
            </w:r>
            <w:r w:rsidR="00565CDF"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 порядок оренди майна, що належить </w:t>
            </w:r>
          </w:p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комунальної власності територіальної </w:t>
            </w:r>
          </w:p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громади сіл </w:t>
            </w:r>
            <w:proofErr w:type="spellStart"/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Рокитниця</w:t>
            </w:r>
            <w:proofErr w:type="spellEnd"/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proofErr w:type="spellStart"/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Чорників</w:t>
            </w:r>
            <w:proofErr w:type="spellEnd"/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Амбуків</w:t>
            </w:r>
            <w:proofErr w:type="spellEnd"/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Лудин</w:t>
            </w:r>
            <w:proofErr w:type="spellEnd"/>
            <w:r w:rsidRPr="00565CDF">
              <w:rPr>
                <w:rFonts w:ascii="Times New Roman" w:hAnsi="Times New Roman" w:cs="Times New Roman"/>
                <w:sz w:val="24"/>
                <w:szCs w:val="24"/>
              </w:rPr>
              <w:t xml:space="preserve"> ”</w:t>
            </w:r>
          </w:p>
        </w:tc>
      </w:tr>
      <w:tr w:rsidR="00565CDF" w:rsidRPr="00565CDF" w:rsidTr="00283AF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сільської ради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65CDF" w:rsidRPr="00565CDF" w:rsidTr="00283AF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565CDF">
              <w:rPr>
                <w:rStyle w:val="a7"/>
                <w:b w:val="0"/>
                <w:lang w:val="uk-UA"/>
              </w:rPr>
              <w:t xml:space="preserve">-  Затвердження </w:t>
            </w:r>
            <w:r w:rsidRPr="00565CDF">
              <w:rPr>
                <w:lang w:val="uk-UA"/>
              </w:rPr>
              <w:t xml:space="preserve">положення  про оренду нерухомого майна ,що належить до комунальної власності територіальної громади сіл </w:t>
            </w:r>
            <w:proofErr w:type="spellStart"/>
            <w:r w:rsidRPr="00565CDF">
              <w:rPr>
                <w:lang w:val="uk-UA"/>
              </w:rPr>
              <w:t>Рокитниця</w:t>
            </w:r>
            <w:proofErr w:type="spellEnd"/>
            <w:r w:rsidRPr="00565CDF">
              <w:rPr>
                <w:lang w:val="uk-UA"/>
              </w:rPr>
              <w:t>,</w:t>
            </w:r>
            <w:proofErr w:type="spellStart"/>
            <w:r w:rsidRPr="00565CDF">
              <w:rPr>
                <w:lang w:val="uk-UA"/>
              </w:rPr>
              <w:t>Чорників</w:t>
            </w:r>
            <w:proofErr w:type="spellEnd"/>
            <w:r w:rsidRPr="00565CDF">
              <w:rPr>
                <w:lang w:val="uk-UA"/>
              </w:rPr>
              <w:t xml:space="preserve">, </w:t>
            </w:r>
            <w:proofErr w:type="spellStart"/>
            <w:r w:rsidRPr="00565CDF">
              <w:rPr>
                <w:lang w:val="uk-UA"/>
              </w:rPr>
              <w:t>Амбуків</w:t>
            </w:r>
            <w:proofErr w:type="spellEnd"/>
            <w:r w:rsidRPr="00565CDF">
              <w:rPr>
                <w:lang w:val="uk-UA"/>
              </w:rPr>
              <w:t xml:space="preserve">, </w:t>
            </w:r>
            <w:proofErr w:type="spellStart"/>
            <w:r w:rsidRPr="00565CDF">
              <w:rPr>
                <w:lang w:val="uk-UA"/>
              </w:rPr>
              <w:t>Лудин</w:t>
            </w:r>
            <w:proofErr w:type="spellEnd"/>
            <w:r w:rsidRPr="00565CDF">
              <w:rPr>
                <w:lang w:val="uk-UA"/>
              </w:rPr>
              <w:t>.</w:t>
            </w:r>
          </w:p>
          <w:p w:rsidR="00565CDF" w:rsidRPr="00565CDF" w:rsidRDefault="00565CDF" w:rsidP="00565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- направлення додаткових коштів сільського бюджету на заходи пов‘язані з організацією, господарські потреби, модернізацію чи придбання нових необоротних активів та матеріальних цінностей</w:t>
            </w:r>
            <w:r w:rsidRPr="00565CD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</w:p>
        </w:tc>
      </w:tr>
      <w:tr w:rsidR="00565CDF" w:rsidRPr="00565CDF" w:rsidTr="00283AF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F" w:rsidRPr="00565CDF" w:rsidRDefault="004123D2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 05.12</w:t>
            </w:r>
            <w:r w:rsidR="00107A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.2013 до набрання чинності</w:t>
            </w:r>
          </w:p>
        </w:tc>
      </w:tr>
      <w:tr w:rsidR="00565CDF" w:rsidRPr="00565CDF" w:rsidTr="00283AF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Базове </w:t>
            </w:r>
          </w:p>
        </w:tc>
      </w:tr>
      <w:tr w:rsidR="00565CDF" w:rsidRPr="00565CDF" w:rsidTr="00283AF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565CD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Одержання результатів відстеження здійснюється за допомогою </w:t>
            </w: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статистичних показників, </w:t>
            </w:r>
            <w:r w:rsidRPr="00565C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шляхом опитування суб’єктів господарської діяльності та громадян.</w:t>
            </w: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65CDF" w:rsidRPr="00565CDF" w:rsidTr="00283AF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Результативність регуляторного акту відслідковувалась шляхом аналізу інформації, отриманої шляхом опитування</w:t>
            </w: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та </w:t>
            </w:r>
            <w:r w:rsidRPr="00565CDF">
              <w:rPr>
                <w:rFonts w:ascii="Times New Roman" w:hAnsi="Times New Roman" w:cs="Times New Roman"/>
                <w:sz w:val="24"/>
                <w:szCs w:val="24"/>
              </w:rPr>
              <w:t xml:space="preserve">стану </w:t>
            </w:r>
            <w:proofErr w:type="spellStart"/>
            <w:r w:rsidRPr="00565CDF">
              <w:rPr>
                <w:rFonts w:ascii="Times New Roman" w:hAnsi="Times New Roman" w:cs="Times New Roman"/>
                <w:sz w:val="24"/>
                <w:szCs w:val="24"/>
              </w:rPr>
              <w:t>надходжень</w:t>
            </w:r>
            <w:proofErr w:type="spellEnd"/>
            <w:r w:rsidRPr="00565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5CDF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565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орендної плати орендарів</w:t>
            </w:r>
            <w:r w:rsidRPr="00565C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65CDF" w:rsidRPr="00565CDF" w:rsidTr="00283AF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pStyle w:val="a6"/>
              <w:spacing w:before="0" w:beforeAutospacing="0" w:after="0" w:afterAutospacing="0"/>
              <w:ind w:firstLine="708"/>
              <w:jc w:val="both"/>
              <w:rPr>
                <w:lang w:val="uk-UA"/>
              </w:rPr>
            </w:pPr>
            <w:r w:rsidRPr="00565CDF">
              <w:rPr>
                <w:rStyle w:val="a7"/>
                <w:b w:val="0"/>
                <w:lang w:val="uk-UA"/>
              </w:rPr>
              <w:t xml:space="preserve">Показниками результативності регуляторного акту є  збільшення надходжень до сільського бюджету </w:t>
            </w:r>
          </w:p>
        </w:tc>
      </w:tr>
      <w:tr w:rsidR="00565CDF" w:rsidRPr="00565CDF" w:rsidTr="00283AF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5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F" w:rsidRPr="00565CDF" w:rsidRDefault="00565CDF" w:rsidP="00565CDF">
            <w:pPr>
              <w:pStyle w:val="a6"/>
              <w:spacing w:before="0" w:beforeAutospacing="0" w:after="0" w:afterAutospacing="0"/>
              <w:jc w:val="both"/>
              <w:rPr>
                <w:rStyle w:val="a7"/>
                <w:b w:val="0"/>
                <w:lang w:val="uk-UA"/>
              </w:rPr>
            </w:pPr>
            <w:r w:rsidRPr="00565CDF">
              <w:rPr>
                <w:rStyle w:val="a7"/>
                <w:b w:val="0"/>
                <w:lang w:val="uk-UA"/>
              </w:rPr>
              <w:t xml:space="preserve">Застосований регуляторний акт забезпечить оподаткування суб’єктів малого підприємництва та спрощену систему обліку і звітності суб‘єктів малого бізнесу та дозволить всебічно забезпечити громадян послугами з метою реалізації Податкового кодексу України  </w:t>
            </w:r>
          </w:p>
          <w:p w:rsidR="00565CDF" w:rsidRPr="00565CDF" w:rsidRDefault="00565CDF" w:rsidP="00565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65CDF" w:rsidRPr="00565CDF" w:rsidRDefault="00565CDF" w:rsidP="00565CDF">
      <w:pPr>
        <w:spacing w:after="0" w:line="240" w:lineRule="auto"/>
        <w:rPr>
          <w:bCs/>
          <w:lang w:val="uk-UA"/>
        </w:rPr>
      </w:pPr>
    </w:p>
    <w:p w:rsidR="00565CDF" w:rsidRPr="00565CDF" w:rsidRDefault="00565CDF" w:rsidP="00565CDF">
      <w:pPr>
        <w:spacing w:after="0" w:line="240" w:lineRule="auto"/>
      </w:pPr>
      <w:r w:rsidRPr="00565CDF">
        <w:rPr>
          <w:bCs/>
          <w:lang w:val="uk-UA"/>
        </w:rPr>
        <w:t>Сільський голова                                                                                                                                   А.І.</w:t>
      </w:r>
      <w:proofErr w:type="spellStart"/>
      <w:r w:rsidRPr="00565CDF">
        <w:rPr>
          <w:bCs/>
          <w:lang w:val="uk-UA"/>
        </w:rPr>
        <w:t>Никитюк</w:t>
      </w:r>
      <w:proofErr w:type="spellEnd"/>
    </w:p>
    <w:p w:rsidR="00565CDF" w:rsidRDefault="00565CDF" w:rsidP="00565CDF">
      <w:pPr>
        <w:spacing w:after="0"/>
      </w:pPr>
    </w:p>
    <w:p w:rsidR="0028626C" w:rsidRPr="00565CDF" w:rsidRDefault="0028626C" w:rsidP="00565CDF"/>
    <w:sectPr w:rsidR="0028626C" w:rsidRPr="00565CDF" w:rsidSect="00286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DF"/>
    <w:rsid w:val="000E68EE"/>
    <w:rsid w:val="00107AC4"/>
    <w:rsid w:val="0028626C"/>
    <w:rsid w:val="004123D2"/>
    <w:rsid w:val="00427A02"/>
    <w:rsid w:val="00565CDF"/>
    <w:rsid w:val="00615553"/>
    <w:rsid w:val="007347DC"/>
    <w:rsid w:val="00A83331"/>
    <w:rsid w:val="00C06164"/>
    <w:rsid w:val="00FC1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65CD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65CDF"/>
  </w:style>
  <w:style w:type="table" w:styleId="a5">
    <w:name w:val="Table Grid"/>
    <w:basedOn w:val="a1"/>
    <w:rsid w:val="00565C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56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565C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8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2013-12-20T07:40:00Z</dcterms:created>
  <dcterms:modified xsi:type="dcterms:W3CDTF">2014-01-20T13:16:00Z</dcterms:modified>
</cp:coreProperties>
</file>